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5" w:rsidRPr="00B51BA8" w:rsidRDefault="000455C5" w:rsidP="00F153D4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Government College, Nalwa (Hisar)</w:t>
      </w:r>
    </w:p>
    <w:p w:rsidR="0033515E" w:rsidRPr="00B51BA8" w:rsidRDefault="0033515E" w:rsidP="00F153D4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LESSON PLAN</w:t>
      </w:r>
      <w:r w:rsidR="000455C5" w:rsidRPr="00B51BA8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0455C5" w:rsidRPr="00B51BA8">
        <w:rPr>
          <w:rFonts w:ascii="Times New Roman" w:hAnsi="Times New Roman" w:cs="Times New Roman"/>
          <w:b/>
          <w:sz w:val="24"/>
          <w:szCs w:val="24"/>
          <w:u w:val="single"/>
        </w:rPr>
        <w:t>w.e.f</w:t>
      </w:r>
      <w:proofErr w:type="spellEnd"/>
      <w:r w:rsidR="000455C5" w:rsidRPr="00B51BA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0455C5" w:rsidRPr="00B51B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C05D27">
        <w:rPr>
          <w:rFonts w:ascii="Times New Roman" w:hAnsi="Times New Roman" w:cs="Times New Roman"/>
          <w:b/>
          <w:sz w:val="24"/>
          <w:szCs w:val="24"/>
          <w:u w:val="single"/>
        </w:rPr>
        <w:t>01-05-2021</w:t>
      </w:r>
      <w:r w:rsidR="000455C5" w:rsidRPr="00B51BA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3515E" w:rsidRPr="00B51BA8" w:rsidRDefault="0033515E" w:rsidP="0033515E">
      <w:pPr>
        <w:spacing w:after="12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79D" w:rsidRPr="00B51BA8" w:rsidRDefault="0033515E" w:rsidP="0033515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BA8">
        <w:rPr>
          <w:rFonts w:ascii="Times New Roman" w:hAnsi="Times New Roman" w:cs="Times New Roman"/>
          <w:b/>
          <w:sz w:val="24"/>
          <w:szCs w:val="24"/>
        </w:rPr>
        <w:t>N</w:t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>ame</w:t>
      </w:r>
      <w:r w:rsidRPr="00B51B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5C38" w:rsidRPr="00B51BA8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2F5C38" w:rsidRPr="00B51BA8">
        <w:rPr>
          <w:rFonts w:ascii="Times New Roman" w:hAnsi="Times New Roman" w:cs="Times New Roman"/>
          <w:b/>
          <w:sz w:val="24"/>
          <w:szCs w:val="24"/>
        </w:rPr>
        <w:t>Sudesh</w:t>
      </w:r>
      <w:proofErr w:type="spellEnd"/>
      <w:r w:rsidR="000455C5" w:rsidRPr="00B51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5C5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ab/>
        <w:t xml:space="preserve">Class: B.Sc. I (2nd </w:t>
      </w:r>
      <w:proofErr w:type="spellStart"/>
      <w:proofErr w:type="gramStart"/>
      <w:r w:rsidR="00FF579D" w:rsidRPr="00B51BA8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 w:rsidR="00FF579D" w:rsidRPr="00B51BA8">
        <w:rPr>
          <w:rFonts w:ascii="Times New Roman" w:hAnsi="Times New Roman" w:cs="Times New Roman"/>
          <w:b/>
          <w:sz w:val="24"/>
          <w:szCs w:val="24"/>
        </w:rPr>
        <w:t>)</w:t>
      </w:r>
    </w:p>
    <w:p w:rsidR="00FF579D" w:rsidRPr="00B51BA8" w:rsidRDefault="000455C5" w:rsidP="00B51B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BA8">
        <w:rPr>
          <w:rFonts w:ascii="Times New Roman" w:hAnsi="Times New Roman" w:cs="Times New Roman"/>
          <w:b/>
          <w:sz w:val="24"/>
          <w:szCs w:val="24"/>
        </w:rPr>
        <w:t>Subject:  Chemistry</w:t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 xml:space="preserve"> [CCL-204]</w:t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392222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33515E" w:rsidRPr="0033515E" w:rsidRDefault="00FF579D" w:rsidP="0033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BA8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33515E" w:rsidRPr="00B51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BA8">
        <w:rPr>
          <w:rFonts w:ascii="Times New Roman" w:hAnsi="Times New Roman" w:cs="Times New Roman"/>
          <w:b/>
          <w:sz w:val="24"/>
          <w:szCs w:val="24"/>
        </w:rPr>
        <w:t>Physical Chemistry</w:t>
      </w:r>
      <w:r w:rsidR="00B51BA8" w:rsidRPr="00B51BA8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B147F5" w:rsidRPr="00B51BA8">
        <w:rPr>
          <w:rFonts w:ascii="Times New Roman" w:hAnsi="Times New Roman" w:cs="Times New Roman"/>
          <w:b/>
          <w:sz w:val="24"/>
          <w:szCs w:val="24"/>
        </w:rPr>
        <w:t xml:space="preserve">Chemical </w:t>
      </w:r>
      <w:proofErr w:type="spellStart"/>
      <w:r w:rsidR="009C7416" w:rsidRPr="00B51BA8">
        <w:rPr>
          <w:rFonts w:ascii="Times New Roman" w:hAnsi="Times New Roman" w:cs="Times New Roman"/>
          <w:b/>
          <w:sz w:val="24"/>
          <w:szCs w:val="24"/>
        </w:rPr>
        <w:t>energetics</w:t>
      </w:r>
      <w:proofErr w:type="spellEnd"/>
      <w:r w:rsidR="009C7416" w:rsidRPr="00B51BA8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9C7416" w:rsidRPr="00B51BA8">
        <w:rPr>
          <w:rFonts w:ascii="Times New Roman" w:hAnsi="Times New Roman" w:cs="Times New Roman"/>
          <w:b/>
          <w:sz w:val="24"/>
          <w:szCs w:val="24"/>
        </w:rPr>
        <w:t>Equilibria</w:t>
      </w:r>
      <w:proofErr w:type="spellEnd"/>
      <w:r w:rsidR="00B51BA8" w:rsidRPr="00B51BA8">
        <w:rPr>
          <w:rFonts w:ascii="Times New Roman" w:hAnsi="Times New Roman" w:cs="Times New Roman"/>
          <w:b/>
          <w:sz w:val="24"/>
          <w:szCs w:val="24"/>
        </w:rPr>
        <w:t>]</w:t>
      </w:r>
      <w:r w:rsidR="0033515E" w:rsidRPr="0033515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3515E" w:rsidRPr="0033515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1384"/>
        <w:gridCol w:w="7858"/>
      </w:tblGrid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33515E" w:rsidRPr="0033515E" w:rsidRDefault="0033515E" w:rsidP="00335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33515E" w:rsidRPr="0033515E" w:rsidRDefault="0033515E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Unit-1:Chemical Energetics </w:t>
            </w:r>
          </w:p>
          <w:p w:rsidR="0033515E" w:rsidRPr="0033515E" w:rsidRDefault="0033515E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 xml:space="preserve">Review of thermodynamics and the Laws of Thermodynamics. Important principles and definitions of thermochemistry. 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7858" w:type="dxa"/>
          </w:tcPr>
          <w:p w:rsidR="0033515E" w:rsidRPr="0033515E" w:rsidRDefault="0033515E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 xml:space="preserve">Concept of standard state and standard enthalpies of formations, integral and differential enthalpies of solution and dilution. </w:t>
            </w:r>
          </w:p>
        </w:tc>
      </w:tr>
      <w:tr w:rsidR="0033515E" w:rsidRPr="0033515E" w:rsidTr="002F5C38">
        <w:trPr>
          <w:trHeight w:val="555"/>
        </w:trPr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7858" w:type="dxa"/>
          </w:tcPr>
          <w:p w:rsidR="0033515E" w:rsidRPr="0033515E" w:rsidRDefault="0033515E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 xml:space="preserve">Calculation of bond energy, bond dissociation energy and resonance energy from thermochemical data. 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7858" w:type="dxa"/>
          </w:tcPr>
          <w:p w:rsidR="0033515E" w:rsidRPr="0033515E" w:rsidRDefault="0033515E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 xml:space="preserve">Variation of enthalpy of a reaction with temperature – Kirchhoff’s equation. </w:t>
            </w:r>
          </w:p>
          <w:p w:rsidR="0033515E" w:rsidRPr="0033515E" w:rsidRDefault="0033515E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Statement of Third Law of thermodynamics and calculation of absolute entropies of substances.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:rsidR="0033515E" w:rsidRPr="0033515E" w:rsidRDefault="0033515E" w:rsidP="00335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33515E" w:rsidRPr="0033515E" w:rsidRDefault="0033515E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IN" w:bidi="hi-IN"/>
              </w:rPr>
            </w:pPr>
            <w:r w:rsidRPr="0033515E">
              <w:rPr>
                <w:rFonts w:ascii="Times New Roman" w:hAnsi="Times New Roman" w:cs="Times New Roman"/>
                <w:b/>
                <w:sz w:val="24"/>
                <w:szCs w:val="24"/>
                <w:lang w:val="en-IN" w:bidi="hi-IN"/>
              </w:rPr>
              <w:t xml:space="preserve">Unit-2: Chemical Equilibrium </w:t>
            </w:r>
          </w:p>
          <w:p w:rsidR="0033515E" w:rsidRPr="0033515E" w:rsidRDefault="0033515E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Free energy change in a chemical reaction. Thermodynamic derivation of the law of chemical equilibrium. </w:t>
            </w:r>
          </w:p>
        </w:tc>
      </w:tr>
      <w:tr w:rsidR="0033515E" w:rsidRPr="0033515E" w:rsidTr="002F5C38">
        <w:trPr>
          <w:trHeight w:val="289"/>
        </w:trPr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:rsidR="0033515E" w:rsidRPr="0033515E" w:rsidRDefault="0033515E" w:rsidP="00335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33515E" w:rsidRPr="0033515E" w:rsidRDefault="0033515E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Distinction between ΔG and </w:t>
            </w:r>
            <w:proofErr w:type="spellStart"/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ΔG</w:t>
            </w:r>
            <w:r w:rsidRPr="0033515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 w:bidi="hi-IN"/>
              </w:rPr>
              <w:t>o</w:t>
            </w:r>
            <w:proofErr w:type="spellEnd"/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, Le </w:t>
            </w:r>
            <w:proofErr w:type="spellStart"/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Chatelier’s</w:t>
            </w:r>
            <w:proofErr w:type="spellEnd"/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principle. 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7858" w:type="dxa"/>
          </w:tcPr>
          <w:p w:rsidR="0033515E" w:rsidRPr="0033515E" w:rsidRDefault="0033515E" w:rsidP="0039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Relationships between </w:t>
            </w:r>
            <w:proofErr w:type="spellStart"/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Kp</w:t>
            </w:r>
            <w:proofErr w:type="spellEnd"/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, </w:t>
            </w:r>
            <w:proofErr w:type="spellStart"/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Kc</w:t>
            </w:r>
            <w:proofErr w:type="spellEnd"/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and </w:t>
            </w:r>
            <w:proofErr w:type="spellStart"/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Kx</w:t>
            </w:r>
            <w:proofErr w:type="spellEnd"/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for reactions involving ideal gases.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33515E" w:rsidRDefault="0033515E" w:rsidP="0039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b/>
                <w:sz w:val="24"/>
                <w:szCs w:val="24"/>
                <w:lang w:val="en-IN" w:bidi="hi-IN"/>
              </w:rPr>
              <w:t>Unit-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bidi="hi-IN"/>
              </w:rPr>
              <w:t>3</w:t>
            </w:r>
            <w:r w:rsidRPr="0033515E">
              <w:rPr>
                <w:rFonts w:ascii="Times New Roman" w:hAnsi="Times New Roman" w:cs="Times New Roman"/>
                <w:b/>
                <w:sz w:val="24"/>
                <w:szCs w:val="24"/>
                <w:lang w:val="en-IN" w:bidi="hi-IN"/>
              </w:rPr>
              <w:t>:</w:t>
            </w:r>
            <w:r w:rsidRPr="00335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Ionic </w:t>
            </w:r>
            <w:proofErr w:type="spellStart"/>
            <w:r w:rsidRPr="0033515E">
              <w:rPr>
                <w:rFonts w:ascii="Times New Roman" w:hAnsi="Times New Roman" w:cs="Times New Roman"/>
                <w:b/>
                <w:sz w:val="24"/>
                <w:szCs w:val="24"/>
              </w:rPr>
              <w:t>Equilibria</w:t>
            </w:r>
            <w:proofErr w:type="spellEnd"/>
            <w:r w:rsidRPr="0033515E">
              <w:rPr>
                <w:rFonts w:ascii="Times New Roman" w:hAnsi="Times New Roman" w:cs="Times New Roman"/>
                <w:b/>
                <w:sz w:val="24"/>
                <w:szCs w:val="24"/>
              </w:rPr>
              <w:t>-I</w:t>
            </w: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15E" w:rsidRPr="0033515E" w:rsidRDefault="0033515E" w:rsidP="0039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Strong, moderate and weak electrolytes, degree of ionization,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  <w:p w:rsidR="0033515E" w:rsidRPr="0033515E" w:rsidRDefault="0033515E" w:rsidP="00335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33515E" w:rsidRPr="0033515E" w:rsidRDefault="002F5C38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Factors affecting degree of ionization, ionization constant and ionic product of water.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:rsidR="0033515E" w:rsidRPr="0033515E" w:rsidRDefault="0033515E" w:rsidP="0033515E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33515E" w:rsidRPr="0033515E" w:rsidRDefault="002F5C38" w:rsidP="0039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Ionization of weak acids and bases, pH scale, common ion effect.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:rsidR="0033515E" w:rsidRPr="0033515E" w:rsidRDefault="0033515E" w:rsidP="00335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</w:p>
        </w:tc>
        <w:tc>
          <w:tcPr>
            <w:tcW w:w="7858" w:type="dxa"/>
          </w:tcPr>
          <w:p w:rsidR="0033515E" w:rsidRPr="0033515E" w:rsidRDefault="002F5C38" w:rsidP="0039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b/>
                <w:sz w:val="24"/>
                <w:szCs w:val="24"/>
                <w:lang w:val="en-IN" w:bidi="hi-IN"/>
              </w:rPr>
              <w:t>Unit-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bidi="hi-IN"/>
              </w:rPr>
              <w:t>4</w:t>
            </w:r>
            <w:r w:rsidRPr="0033515E">
              <w:rPr>
                <w:rFonts w:ascii="Times New Roman" w:hAnsi="Times New Roman" w:cs="Times New Roman"/>
                <w:b/>
                <w:sz w:val="24"/>
                <w:szCs w:val="24"/>
                <w:lang w:val="en-IN" w:bidi="hi-IN"/>
              </w:rPr>
              <w:t>:</w:t>
            </w:r>
            <w:r w:rsidRPr="00335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Ionic </w:t>
            </w:r>
            <w:proofErr w:type="spellStart"/>
            <w:r w:rsidRPr="0033515E">
              <w:rPr>
                <w:rFonts w:ascii="Times New Roman" w:hAnsi="Times New Roman" w:cs="Times New Roman"/>
                <w:b/>
                <w:sz w:val="24"/>
                <w:szCs w:val="24"/>
              </w:rPr>
              <w:t>Equilibria</w:t>
            </w:r>
            <w:proofErr w:type="spellEnd"/>
            <w:r w:rsidRPr="0033515E">
              <w:rPr>
                <w:rFonts w:ascii="Times New Roman" w:hAnsi="Times New Roman" w:cs="Times New Roman"/>
                <w:b/>
                <w:sz w:val="24"/>
                <w:szCs w:val="24"/>
              </w:rPr>
              <w:t>-I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3515E" w:rsidRPr="0033515E" w:rsidRDefault="0033515E" w:rsidP="0039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 xml:space="preserve">Salt hydrolysis-calculation of hydrolysis constant, 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:rsidR="0033515E" w:rsidRPr="0033515E" w:rsidRDefault="0033515E" w:rsidP="00335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33515E" w:rsidRPr="0033515E" w:rsidRDefault="002F5C38" w:rsidP="0039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Degree of hydrolysis and pH for different salts. Buffer solutions.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  <w:p w:rsidR="0033515E" w:rsidRPr="0033515E" w:rsidRDefault="0033515E" w:rsidP="00335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33515E" w:rsidRPr="0033515E" w:rsidRDefault="002F5C38" w:rsidP="00392222">
            <w:pPr>
              <w:pStyle w:val="Default"/>
            </w:pPr>
            <w:r w:rsidRPr="0033515E">
              <w:t>Solubility and solubility product of sparingly soluble salts – applications of solubility product principle.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  <w:p w:rsidR="0033515E" w:rsidRPr="0033515E" w:rsidRDefault="0033515E" w:rsidP="00335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33515E" w:rsidRPr="0033515E" w:rsidRDefault="002F5C38" w:rsidP="0039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EA2DE6" w:rsidRDefault="00C05D27" w:rsidP="0033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222" w:rsidRDefault="00392222" w:rsidP="00F153D4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2222" w:rsidRDefault="00392222" w:rsidP="00F153D4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2222" w:rsidRPr="00392222" w:rsidRDefault="00392222" w:rsidP="00392222">
      <w:pPr>
        <w:spacing w:after="120"/>
        <w:ind w:left="5476" w:firstLine="100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392222">
        <w:rPr>
          <w:rFonts w:ascii="Times New Roman" w:hAnsi="Times New Roman" w:cs="Times New Roman"/>
          <w:bCs/>
          <w:sz w:val="24"/>
          <w:szCs w:val="24"/>
          <w:u w:val="single"/>
        </w:rPr>
        <w:t>H.O.D.</w:t>
      </w:r>
      <w:proofErr w:type="gramEnd"/>
    </w:p>
    <w:p w:rsidR="00392222" w:rsidRPr="00392222" w:rsidRDefault="00392222" w:rsidP="00AF6BA0">
      <w:pPr>
        <w:spacing w:after="120"/>
        <w:ind w:left="6196" w:firstLine="28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92222">
        <w:rPr>
          <w:rFonts w:ascii="Times New Roman" w:hAnsi="Times New Roman" w:cs="Times New Roman"/>
          <w:bCs/>
          <w:sz w:val="24"/>
          <w:szCs w:val="24"/>
          <w:u w:val="single"/>
        </w:rPr>
        <w:t>Department of Chemistry</w:t>
      </w:r>
    </w:p>
    <w:p w:rsidR="00C2102E" w:rsidRDefault="00C2102E" w:rsidP="00450DE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102E" w:rsidRDefault="00C2102E" w:rsidP="00450DE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0DED" w:rsidRPr="00B51BA8" w:rsidRDefault="00450DED" w:rsidP="00450DE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Government College, Nalwa (Hisar)</w:t>
      </w:r>
    </w:p>
    <w:p w:rsidR="00450DED" w:rsidRPr="00B51BA8" w:rsidRDefault="00450DED" w:rsidP="000A5885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LESSON PLAN (</w:t>
      </w:r>
      <w:proofErr w:type="spellStart"/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w.e.f</w:t>
      </w:r>
      <w:proofErr w:type="spellEnd"/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C05D27">
        <w:rPr>
          <w:rFonts w:ascii="Times New Roman" w:hAnsi="Times New Roman" w:cs="Times New Roman"/>
          <w:b/>
          <w:sz w:val="24"/>
          <w:szCs w:val="24"/>
          <w:u w:val="single"/>
        </w:rPr>
        <w:t>01-05-2021</w:t>
      </w:r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50DED" w:rsidRPr="00B51BA8" w:rsidRDefault="00450DED" w:rsidP="00810C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BA8">
        <w:rPr>
          <w:rFonts w:ascii="Times New Roman" w:hAnsi="Times New Roman" w:cs="Times New Roman"/>
          <w:b/>
          <w:sz w:val="24"/>
          <w:szCs w:val="24"/>
        </w:rPr>
        <w:t xml:space="preserve">Name: Dr. </w:t>
      </w:r>
      <w:proofErr w:type="spellStart"/>
      <w:r w:rsidRPr="00B51BA8">
        <w:rPr>
          <w:rFonts w:ascii="Times New Roman" w:hAnsi="Times New Roman" w:cs="Times New Roman"/>
          <w:b/>
          <w:sz w:val="24"/>
          <w:szCs w:val="24"/>
        </w:rPr>
        <w:t>Sudesh</w:t>
      </w:r>
      <w:proofErr w:type="spellEnd"/>
      <w:r w:rsidRPr="00B51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  <w:t xml:space="preserve">Class: B.Sc. I (2nd </w:t>
      </w:r>
      <w:proofErr w:type="spellStart"/>
      <w:proofErr w:type="gramStart"/>
      <w:r w:rsidRPr="00B51BA8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 w:rsidRPr="00B51BA8">
        <w:rPr>
          <w:rFonts w:ascii="Times New Roman" w:hAnsi="Times New Roman" w:cs="Times New Roman"/>
          <w:b/>
          <w:sz w:val="24"/>
          <w:szCs w:val="24"/>
        </w:rPr>
        <w:t>)</w:t>
      </w:r>
    </w:p>
    <w:p w:rsidR="00450DED" w:rsidRPr="00B51BA8" w:rsidRDefault="00450DED" w:rsidP="00810C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BA8">
        <w:rPr>
          <w:rFonts w:ascii="Times New Roman" w:hAnsi="Times New Roman" w:cs="Times New Roman"/>
          <w:b/>
          <w:sz w:val="24"/>
          <w:szCs w:val="24"/>
        </w:rPr>
        <w:t>Subject:  Chemistry [</w:t>
      </w:r>
      <w:r>
        <w:rPr>
          <w:rFonts w:ascii="Times New Roman" w:hAnsi="Times New Roman" w:cs="Times New Roman"/>
          <w:b/>
          <w:sz w:val="24"/>
          <w:szCs w:val="24"/>
        </w:rPr>
        <w:t>CCL-205</w:t>
      </w:r>
      <w:r w:rsidRPr="00B51BA8">
        <w:rPr>
          <w:rFonts w:ascii="Times New Roman" w:hAnsi="Times New Roman" w:cs="Times New Roman"/>
          <w:b/>
          <w:sz w:val="24"/>
          <w:szCs w:val="24"/>
        </w:rPr>
        <w:t>]</w:t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392222" w:rsidRDefault="00450DED" w:rsidP="00810CAE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BA8">
        <w:rPr>
          <w:rFonts w:ascii="Times New Roman" w:hAnsi="Times New Roman" w:cs="Times New Roman"/>
          <w:b/>
          <w:sz w:val="24"/>
          <w:szCs w:val="24"/>
        </w:rPr>
        <w:t xml:space="preserve">Paper:  </w:t>
      </w:r>
      <w:r>
        <w:rPr>
          <w:rFonts w:ascii="Times New Roman" w:hAnsi="Times New Roman" w:cs="Times New Roman"/>
          <w:b/>
          <w:sz w:val="24"/>
          <w:szCs w:val="24"/>
        </w:rPr>
        <w:t>Organic</w:t>
      </w:r>
      <w:r w:rsidRPr="00B51BA8">
        <w:rPr>
          <w:rFonts w:ascii="Times New Roman" w:hAnsi="Times New Roman" w:cs="Times New Roman"/>
          <w:b/>
          <w:sz w:val="24"/>
          <w:szCs w:val="24"/>
        </w:rPr>
        <w:t xml:space="preserve"> Chemistry [</w:t>
      </w:r>
      <w:r>
        <w:rPr>
          <w:rFonts w:ascii="Times New Roman" w:hAnsi="Times New Roman" w:cs="Times New Roman"/>
          <w:b/>
          <w:sz w:val="24"/>
          <w:szCs w:val="24"/>
        </w:rPr>
        <w:t>Functional group Organic Chemistry</w:t>
      </w:r>
      <w:r w:rsidRPr="00B51BA8">
        <w:rPr>
          <w:rFonts w:ascii="Times New Roman" w:hAnsi="Times New Roman" w:cs="Times New Roman"/>
          <w:b/>
          <w:sz w:val="24"/>
          <w:szCs w:val="24"/>
        </w:rPr>
        <w:t>]</w:t>
      </w:r>
      <w:r w:rsidRPr="0033515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tbl>
      <w:tblPr>
        <w:tblStyle w:val="TableGrid"/>
        <w:tblW w:w="0" w:type="auto"/>
        <w:tblLook w:val="04A0"/>
      </w:tblPr>
      <w:tblGrid>
        <w:gridCol w:w="1098"/>
        <w:gridCol w:w="8144"/>
      </w:tblGrid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8144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F153D4" w:rsidRPr="0033515E" w:rsidRDefault="00F153D4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944ACE" w:rsidRPr="000A5885" w:rsidRDefault="00944ACE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Aromatic hydrocarbons </w:t>
            </w:r>
          </w:p>
          <w:p w:rsidR="00F153D4" w:rsidRPr="0033515E" w:rsidRDefault="00944ACE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Preparation (Case benzene): from phenol, by decarboxylation, from acetylene, from benzene </w:t>
            </w:r>
            <w:proofErr w:type="spellStart"/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>sulphonic</w:t>
            </w:r>
            <w:proofErr w:type="spellEnd"/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acid.  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144" w:type="dxa"/>
          </w:tcPr>
          <w:p w:rsidR="00F153D4" w:rsidRPr="0033515E" w:rsidRDefault="000A5885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Reactions: (Case benzene): </w:t>
            </w:r>
            <w:proofErr w:type="spellStart"/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>Electrophilic</w:t>
            </w:r>
            <w:proofErr w:type="spellEnd"/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substitution: nitration, </w:t>
            </w:r>
            <w:proofErr w:type="spellStart"/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>halogenation</w:t>
            </w:r>
            <w:proofErr w:type="spellEnd"/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>sulphonation</w:t>
            </w:r>
            <w:proofErr w:type="spellEnd"/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F153D4" w:rsidRPr="0033515E" w:rsidTr="000A5885">
        <w:trPr>
          <w:trHeight w:val="555"/>
        </w:trPr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144" w:type="dxa"/>
          </w:tcPr>
          <w:p w:rsidR="00F153D4" w:rsidRPr="0033515E" w:rsidRDefault="000A5885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>Friedel</w:t>
            </w:r>
            <w:proofErr w:type="spellEnd"/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-Craft’s reaction (alkylation and </w:t>
            </w:r>
            <w:proofErr w:type="spellStart"/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>acylation</w:t>
            </w:r>
            <w:proofErr w:type="spellEnd"/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>) (</w:t>
            </w:r>
            <w:proofErr w:type="spellStart"/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>upto</w:t>
            </w:r>
            <w:proofErr w:type="spellEnd"/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carbons on benzene). Side chain oxidation of alkyl benzenes (</w:t>
            </w:r>
            <w:proofErr w:type="spellStart"/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>upto</w:t>
            </w:r>
            <w:proofErr w:type="spellEnd"/>
            <w:r w:rsidRPr="000A5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carbons on benzene).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144" w:type="dxa"/>
          </w:tcPr>
          <w:p w:rsidR="000A5885" w:rsidRPr="000A5885" w:rsidRDefault="000A5885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</w:pPr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  <w:t xml:space="preserve">Unit-2: Alkyl and Aryl Halides </w:t>
            </w:r>
          </w:p>
          <w:p w:rsidR="00F153D4" w:rsidRPr="0033515E" w:rsidRDefault="000A5885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Alkyl Halides (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Upto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5 Carbons) Types of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Nucleophilic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Substitution (SN</w:t>
            </w:r>
            <w:r w:rsidRPr="000A588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 w:bidi="hi-IN"/>
              </w:rPr>
              <w:t>1</w:t>
            </w:r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, SN</w:t>
            </w:r>
            <w:r w:rsidRPr="000A588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 w:bidi="hi-IN"/>
              </w:rPr>
              <w:t>2</w:t>
            </w:r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and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SNi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) reactions. 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:rsidR="00F153D4" w:rsidRPr="0033515E" w:rsidRDefault="00F153D4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944ACE" w:rsidRPr="00944ACE" w:rsidRDefault="00944ACE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Preparation: from alkenes and alcohols. </w:t>
            </w:r>
          </w:p>
          <w:p w:rsidR="00F153D4" w:rsidRPr="0033515E" w:rsidRDefault="00944ACE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Reactions: hydrolysis, nitrite &amp; nitro formation,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nitrile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&amp;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isonitrile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formation. Williamson’s ether synthesis: Elimination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vs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substitution. </w:t>
            </w:r>
          </w:p>
        </w:tc>
      </w:tr>
      <w:tr w:rsidR="00F153D4" w:rsidRPr="0033515E" w:rsidTr="000A5885">
        <w:trPr>
          <w:trHeight w:val="289"/>
        </w:trPr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:rsidR="00F153D4" w:rsidRPr="0033515E" w:rsidRDefault="00F153D4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0A5885" w:rsidRPr="00944ACE" w:rsidRDefault="000A5885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Aryl Halides Preparation: (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Chloro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,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bromo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and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iodo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-benzene case): from phenol,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Sandmeyer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&amp;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Gattermann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reactions.  </w:t>
            </w:r>
          </w:p>
          <w:p w:rsidR="00F153D4" w:rsidRPr="0033515E" w:rsidRDefault="000A5885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Reactions (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Chlorobenzene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): Aromatic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nucleophilic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substitution (replacement by –OH group) and effect of nitro substituent.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Benzyne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Mechanism: KNH</w:t>
            </w:r>
            <w:r w:rsidRPr="000A58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 w:bidi="hi-IN"/>
              </w:rPr>
              <w:t>2</w:t>
            </w:r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/NH</w:t>
            </w:r>
            <w:r w:rsidRPr="000A58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 w:bidi="hi-IN"/>
              </w:rPr>
              <w:t>3</w:t>
            </w:r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(or NaNH</w:t>
            </w:r>
            <w:r w:rsidRPr="000A58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 w:bidi="hi-IN"/>
              </w:rPr>
              <w:t>2</w:t>
            </w:r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/NH</w:t>
            </w:r>
            <w:r w:rsidRPr="000A58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 w:bidi="hi-IN"/>
              </w:rPr>
              <w:t>3</w:t>
            </w:r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). 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144" w:type="dxa"/>
          </w:tcPr>
          <w:p w:rsidR="00F153D4" w:rsidRPr="0033515E" w:rsidRDefault="000A5885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Reactivity and Relative strength of C-Halogen bond in alkyl,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allyl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, benzyl, vinyl and aryl halides. 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0A5885" w:rsidRPr="000A5885" w:rsidRDefault="000A5885" w:rsidP="000A58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Unit-3: Alcohols, Phenols and Ethers (</w:t>
            </w:r>
            <w:proofErr w:type="spellStart"/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Upto</w:t>
            </w:r>
            <w:proofErr w:type="spellEnd"/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Carbons) </w:t>
            </w:r>
          </w:p>
          <w:p w:rsidR="00F153D4" w:rsidRPr="0033515E" w:rsidRDefault="000A5885" w:rsidP="000A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Alcohols: Preparation: Preparation of 1о, 2о and 3о alcohols: using Grignard reagent, Ester hydrolysis, Reduction of aldehydes, ketones, carboxylic acid and esters. 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  <w:p w:rsidR="00F153D4" w:rsidRPr="0033515E" w:rsidRDefault="00F153D4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F153D4" w:rsidRPr="0033515E" w:rsidRDefault="000A5885" w:rsidP="000A58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Reactions: With sodium, HX (Lucas test), esterification, oxidation (with PCC,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alk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. KMnO4, acidic dichromate, conc. HNO3).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Oppeneauer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 oxidation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Diols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 6 Carbons) oxidation of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diols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Pinacol-Pinacolone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 rearrangement. 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:rsidR="00F153D4" w:rsidRPr="0033515E" w:rsidRDefault="00F153D4" w:rsidP="005A75F2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F153D4" w:rsidRPr="0033515E" w:rsidRDefault="000A5885" w:rsidP="000A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Phenols: (Phenol case) Preparation: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Cumene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hydroperoxide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 method, from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diazonium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 salts. Reactions: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Electrophilic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 substitution: Nitration,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halogenation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sulphonation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ReimerTiemann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 Reaction,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Gattermann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-Koch Reaction,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Houben–Hoesch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 Condensation,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Schotten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 – Baumann Reaction. Ethers (aliphatic and aromatic): Cleavage of ethers with HI. 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:rsidR="00F153D4" w:rsidRPr="0033515E" w:rsidRDefault="00F153D4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</w:p>
        </w:tc>
        <w:tc>
          <w:tcPr>
            <w:tcW w:w="8144" w:type="dxa"/>
          </w:tcPr>
          <w:p w:rsidR="000A5885" w:rsidRPr="000A5885" w:rsidRDefault="000A5885" w:rsidP="000A58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Unit-4: </w:t>
            </w:r>
            <w:proofErr w:type="spellStart"/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Aldehydes</w:t>
            </w:r>
            <w:proofErr w:type="spellEnd"/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ketones</w:t>
            </w:r>
            <w:proofErr w:type="spellEnd"/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(aliphatic and aromatic): (</w:t>
            </w:r>
            <w:proofErr w:type="spellStart"/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Formaldehye</w:t>
            </w:r>
            <w:proofErr w:type="spellEnd"/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acetaldehyde, acetone and </w:t>
            </w:r>
            <w:proofErr w:type="spellStart"/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benzaldehyde</w:t>
            </w:r>
            <w:proofErr w:type="spellEnd"/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F153D4" w:rsidRPr="0033515E" w:rsidRDefault="000A5885" w:rsidP="000A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Preparation: from acid chlorides and from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nitriles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:rsidR="00F153D4" w:rsidRPr="0033515E" w:rsidRDefault="00F153D4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F153D4" w:rsidRPr="0033515E" w:rsidRDefault="00D442EC" w:rsidP="000A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Reactions – Reaction with HCN, ROH, NaHSO3, NH2-G derivatives.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Iodoform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 test.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Aldol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 Condensation, </w:t>
            </w:r>
            <w:proofErr w:type="spellStart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>Cannizzaro’s</w:t>
            </w:r>
            <w:proofErr w:type="spellEnd"/>
            <w:r w:rsidRPr="00944ACE">
              <w:rPr>
                <w:rFonts w:ascii="Times New Roman" w:hAnsi="Times New Roman" w:cs="Times New Roman"/>
                <w:sz w:val="24"/>
                <w:szCs w:val="24"/>
              </w:rPr>
              <w:t xml:space="preserve"> reaction, Wittig reaction, 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  <w:p w:rsidR="00F153D4" w:rsidRPr="0033515E" w:rsidRDefault="00F153D4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F153D4" w:rsidRPr="0033515E" w:rsidRDefault="000A5885" w:rsidP="000A5885">
            <w:pPr>
              <w:pStyle w:val="Default"/>
              <w:jc w:val="both"/>
            </w:pPr>
            <w:proofErr w:type="spellStart"/>
            <w:r w:rsidRPr="00944ACE">
              <w:t>Benzoin</w:t>
            </w:r>
            <w:proofErr w:type="spellEnd"/>
            <w:r w:rsidRPr="00944ACE">
              <w:t xml:space="preserve"> condensation. </w:t>
            </w:r>
            <w:proofErr w:type="spellStart"/>
            <w:r w:rsidRPr="00944ACE">
              <w:t>Clemensen</w:t>
            </w:r>
            <w:proofErr w:type="spellEnd"/>
            <w:r w:rsidRPr="00944ACE">
              <w:t xml:space="preserve"> reduction and Wolff </w:t>
            </w:r>
            <w:proofErr w:type="spellStart"/>
            <w:r w:rsidRPr="00944ACE">
              <w:t>Kishner</w:t>
            </w:r>
            <w:proofErr w:type="spellEnd"/>
            <w:r w:rsidRPr="00944ACE">
              <w:t xml:space="preserve"> reduction. </w:t>
            </w:r>
            <w:proofErr w:type="spellStart"/>
            <w:r w:rsidRPr="00944ACE">
              <w:t>Meerwein-Pondorff</w:t>
            </w:r>
            <w:proofErr w:type="spellEnd"/>
            <w:r w:rsidRPr="00944ACE">
              <w:t xml:space="preserve"> </w:t>
            </w:r>
            <w:proofErr w:type="spellStart"/>
            <w:r w:rsidRPr="00944ACE">
              <w:t>Verley</w:t>
            </w:r>
            <w:proofErr w:type="spellEnd"/>
            <w:r w:rsidRPr="00944ACE">
              <w:t xml:space="preserve"> reduction.</w:t>
            </w:r>
          </w:p>
        </w:tc>
      </w:tr>
      <w:tr w:rsidR="00F153D4" w:rsidRPr="0033515E" w:rsidTr="00810CAE">
        <w:trPr>
          <w:trHeight w:val="332"/>
        </w:trPr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  <w:p w:rsidR="00F153D4" w:rsidRPr="0033515E" w:rsidRDefault="00F153D4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F153D4" w:rsidRPr="0033515E" w:rsidRDefault="000A5885" w:rsidP="000A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C2102E" w:rsidRDefault="00C2102E" w:rsidP="00C2102E">
      <w:pPr>
        <w:spacing w:after="120" w:line="240" w:lineRule="auto"/>
        <w:ind w:left="5476" w:firstLine="100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2102E" w:rsidRDefault="00C2102E" w:rsidP="00C2102E">
      <w:pPr>
        <w:spacing w:after="120" w:line="240" w:lineRule="auto"/>
        <w:ind w:left="5476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10CAE" w:rsidRPr="00392222" w:rsidRDefault="00810CAE" w:rsidP="00C2102E">
      <w:pPr>
        <w:spacing w:after="120" w:line="240" w:lineRule="auto"/>
        <w:ind w:left="5476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392222">
        <w:rPr>
          <w:rFonts w:ascii="Times New Roman" w:hAnsi="Times New Roman" w:cs="Times New Roman"/>
          <w:bCs/>
          <w:sz w:val="24"/>
          <w:szCs w:val="24"/>
          <w:u w:val="single"/>
        </w:rPr>
        <w:t>H.O.D.</w:t>
      </w:r>
      <w:proofErr w:type="gramStart"/>
      <w:r w:rsidR="00C2102E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392222">
        <w:rPr>
          <w:rFonts w:ascii="Times New Roman" w:hAnsi="Times New Roman" w:cs="Times New Roman"/>
          <w:bCs/>
          <w:sz w:val="24"/>
          <w:szCs w:val="24"/>
          <w:u w:val="single"/>
        </w:rPr>
        <w:t>Department</w:t>
      </w:r>
      <w:proofErr w:type="spellEnd"/>
      <w:proofErr w:type="gramEnd"/>
      <w:r w:rsidRPr="0039222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of Chemistry</w:t>
      </w:r>
    </w:p>
    <w:p w:rsidR="00FF319D" w:rsidRPr="00B51BA8" w:rsidRDefault="00FF319D" w:rsidP="00FF319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Government College, Nalwa (Hisar)</w:t>
      </w:r>
    </w:p>
    <w:p w:rsidR="00FF319D" w:rsidRPr="00B51BA8" w:rsidRDefault="00FF319D" w:rsidP="00FF319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LESSON PLAN (</w:t>
      </w:r>
      <w:proofErr w:type="spellStart"/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w.e.f</w:t>
      </w:r>
      <w:proofErr w:type="spellEnd"/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C05D27">
        <w:rPr>
          <w:rFonts w:ascii="Times New Roman" w:hAnsi="Times New Roman" w:cs="Times New Roman"/>
          <w:b/>
          <w:sz w:val="24"/>
          <w:szCs w:val="24"/>
          <w:u w:val="single"/>
        </w:rPr>
        <w:t>01-05-2021</w:t>
      </w:r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F319D" w:rsidRPr="00B51BA8" w:rsidRDefault="00FF319D" w:rsidP="00FF3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BA8">
        <w:rPr>
          <w:rFonts w:ascii="Times New Roman" w:hAnsi="Times New Roman" w:cs="Times New Roman"/>
          <w:b/>
          <w:sz w:val="24"/>
          <w:szCs w:val="24"/>
        </w:rPr>
        <w:t xml:space="preserve">Name: Dr. </w:t>
      </w:r>
      <w:proofErr w:type="spellStart"/>
      <w:r w:rsidRPr="00B51BA8">
        <w:rPr>
          <w:rFonts w:ascii="Times New Roman" w:hAnsi="Times New Roman" w:cs="Times New Roman"/>
          <w:b/>
          <w:sz w:val="24"/>
          <w:szCs w:val="24"/>
        </w:rPr>
        <w:t>Sudesh</w:t>
      </w:r>
      <w:proofErr w:type="spellEnd"/>
      <w:r w:rsidRPr="00B51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  <w:t>Class: B.Sc.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51B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(4</w:t>
      </w:r>
      <w:r w:rsidRPr="00D3315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35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BA8">
        <w:rPr>
          <w:rFonts w:ascii="Times New Roman" w:hAnsi="Times New Roman" w:cs="Times New Roman"/>
          <w:b/>
          <w:sz w:val="24"/>
          <w:szCs w:val="24"/>
        </w:rPr>
        <w:t>Subject:  Chemistry [</w:t>
      </w:r>
      <w:r>
        <w:rPr>
          <w:rFonts w:ascii="Times New Roman" w:hAnsi="Times New Roman" w:cs="Times New Roman"/>
          <w:b/>
          <w:sz w:val="24"/>
          <w:szCs w:val="24"/>
        </w:rPr>
        <w:t>CCL-405</w:t>
      </w:r>
      <w:r w:rsidRPr="00B51BA8">
        <w:rPr>
          <w:rFonts w:ascii="Times New Roman" w:hAnsi="Times New Roman" w:cs="Times New Roman"/>
          <w:b/>
          <w:sz w:val="24"/>
          <w:szCs w:val="24"/>
        </w:rPr>
        <w:t>]</w:t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FF319D" w:rsidRDefault="00FF319D" w:rsidP="00FF319D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BA8">
        <w:rPr>
          <w:rFonts w:ascii="Times New Roman" w:hAnsi="Times New Roman" w:cs="Times New Roman"/>
          <w:b/>
          <w:sz w:val="24"/>
          <w:szCs w:val="24"/>
        </w:rPr>
        <w:t xml:space="preserve">Paper:  </w:t>
      </w:r>
      <w:r>
        <w:rPr>
          <w:rFonts w:ascii="Times New Roman" w:hAnsi="Times New Roman" w:cs="Times New Roman"/>
          <w:b/>
          <w:sz w:val="24"/>
          <w:szCs w:val="24"/>
        </w:rPr>
        <w:t>Physical</w:t>
      </w:r>
      <w:r w:rsidRPr="00B51BA8">
        <w:rPr>
          <w:rFonts w:ascii="Times New Roman" w:hAnsi="Times New Roman" w:cs="Times New Roman"/>
          <w:b/>
          <w:sz w:val="24"/>
          <w:szCs w:val="24"/>
        </w:rPr>
        <w:t xml:space="preserve"> Chemistry [</w:t>
      </w:r>
      <w:r>
        <w:rPr>
          <w:rFonts w:ascii="Times New Roman" w:hAnsi="Times New Roman" w:cs="Times New Roman"/>
          <w:b/>
          <w:sz w:val="24"/>
          <w:szCs w:val="24"/>
        </w:rPr>
        <w:t>States of Matter and Chemical Kinetics</w:t>
      </w:r>
      <w:r w:rsidRPr="00B51BA8">
        <w:rPr>
          <w:rFonts w:ascii="Times New Roman" w:hAnsi="Times New Roman" w:cs="Times New Roman"/>
          <w:b/>
          <w:sz w:val="24"/>
          <w:szCs w:val="24"/>
        </w:rPr>
        <w:t>]</w:t>
      </w:r>
      <w:r w:rsidRPr="0033515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tbl>
      <w:tblPr>
        <w:tblStyle w:val="TableGrid"/>
        <w:tblW w:w="0" w:type="auto"/>
        <w:tblLook w:val="04A0"/>
      </w:tblPr>
      <w:tblGrid>
        <w:gridCol w:w="1098"/>
        <w:gridCol w:w="8144"/>
      </w:tblGrid>
      <w:tr w:rsidR="00D3315E" w:rsidRPr="0033515E" w:rsidTr="00E570CE">
        <w:tc>
          <w:tcPr>
            <w:tcW w:w="1098" w:type="dxa"/>
          </w:tcPr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8144" w:type="dxa"/>
          </w:tcPr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D3315E" w:rsidRPr="0033515E" w:rsidTr="00E570CE">
        <w:tc>
          <w:tcPr>
            <w:tcW w:w="1098" w:type="dxa"/>
          </w:tcPr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D3315E" w:rsidRPr="0033515E" w:rsidRDefault="00D3315E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F8688F" w:rsidRPr="003D2D2C" w:rsidRDefault="003D2D2C" w:rsidP="00F86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2C">
              <w:rPr>
                <w:rFonts w:ascii="Times New Roman" w:hAnsi="Times New Roman" w:cs="Times New Roman"/>
                <w:b/>
                <w:sz w:val="24"/>
                <w:szCs w:val="24"/>
              </w:rPr>
              <w:t>Unit-</w:t>
            </w:r>
            <w:r w:rsidR="005113A8" w:rsidRPr="003D2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  <w:r w:rsidR="00F8688F" w:rsidRPr="003D2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Kinetic Theory of Gases </w:t>
            </w:r>
          </w:p>
          <w:p w:rsidR="00D3315E" w:rsidRPr="0033515E" w:rsidRDefault="00F8688F" w:rsidP="003D2D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2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Postulates of Kinetic Theory of Gases and derivation of the kinetic gas equation. Deviation of real gases from ideal </w:t>
            </w:r>
            <w:proofErr w:type="spellStart"/>
            <w:r w:rsidRPr="003D2D2C">
              <w:rPr>
                <w:rFonts w:ascii="Times New Roman" w:hAnsi="Times New Roman" w:cs="Times New Roman"/>
                <w:bCs/>
                <w:sz w:val="24"/>
                <w:szCs w:val="24"/>
              </w:rPr>
              <w:t>behaviour</w:t>
            </w:r>
            <w:proofErr w:type="spellEnd"/>
            <w:r w:rsidRPr="003D2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compressibility factor, causes of deviation. </w:t>
            </w:r>
          </w:p>
        </w:tc>
      </w:tr>
      <w:tr w:rsidR="00D3315E" w:rsidRPr="0033515E" w:rsidTr="00E570CE">
        <w:tc>
          <w:tcPr>
            <w:tcW w:w="1098" w:type="dxa"/>
          </w:tcPr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144" w:type="dxa"/>
          </w:tcPr>
          <w:p w:rsidR="00D3315E" w:rsidRPr="0033515E" w:rsidRDefault="003D2D2C" w:rsidP="00064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2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Van </w:t>
            </w:r>
            <w:proofErr w:type="spellStart"/>
            <w:r w:rsidRPr="003D2D2C">
              <w:rPr>
                <w:rFonts w:ascii="Times New Roman" w:hAnsi="Times New Roman" w:cs="Times New Roman"/>
                <w:bCs/>
                <w:sz w:val="24"/>
                <w:szCs w:val="24"/>
              </w:rPr>
              <w:t>der</w:t>
            </w:r>
            <w:proofErr w:type="spellEnd"/>
            <w:r w:rsidRPr="003D2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Waals equation of state for real gases. Boyle temperature (derivation not required). Critical phenomena, critical constants and their calculation from van der Waals equation. </w:t>
            </w:r>
            <w:proofErr w:type="gramStart"/>
            <w:r w:rsidRPr="003D2D2C">
              <w:rPr>
                <w:rFonts w:ascii="Times New Roman" w:hAnsi="Times New Roman" w:cs="Times New Roman"/>
                <w:bCs/>
                <w:sz w:val="24"/>
                <w:szCs w:val="24"/>
              </w:rPr>
              <w:t>Andrews</w:t>
            </w:r>
            <w:proofErr w:type="gramEnd"/>
            <w:r w:rsidRPr="003D2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isotherms of CO</w:t>
            </w:r>
            <w:r w:rsidRPr="003D2D2C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3D2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D3315E" w:rsidRPr="0033515E" w:rsidTr="00E570CE">
        <w:trPr>
          <w:trHeight w:val="555"/>
        </w:trPr>
        <w:tc>
          <w:tcPr>
            <w:tcW w:w="1098" w:type="dxa"/>
          </w:tcPr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144" w:type="dxa"/>
          </w:tcPr>
          <w:p w:rsidR="00D3315E" w:rsidRPr="0033515E" w:rsidRDefault="003D2D2C" w:rsidP="005B57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2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Maxwell Boltzmann distribution laws of molecular velocities and molecular energies (graphic representation – derivation not required) and their importance. </w:t>
            </w:r>
            <w:r w:rsidR="005B5701" w:rsidRPr="003D2D2C">
              <w:rPr>
                <w:rFonts w:ascii="Times New Roman" w:hAnsi="Times New Roman" w:cs="Times New Roman"/>
                <w:bCs/>
                <w:sz w:val="24"/>
                <w:szCs w:val="24"/>
              </w:rPr>
              <w:t>Temperature dependence of these distributions.</w:t>
            </w:r>
          </w:p>
        </w:tc>
      </w:tr>
      <w:tr w:rsidR="00D3315E" w:rsidRPr="0033515E" w:rsidTr="00E570CE">
        <w:tc>
          <w:tcPr>
            <w:tcW w:w="1098" w:type="dxa"/>
          </w:tcPr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144" w:type="dxa"/>
          </w:tcPr>
          <w:p w:rsidR="00D3315E" w:rsidRPr="0033515E" w:rsidRDefault="005B5701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3D2D2C">
              <w:rPr>
                <w:rFonts w:ascii="Times New Roman" w:hAnsi="Times New Roman" w:cs="Times New Roman"/>
                <w:bCs/>
                <w:sz w:val="24"/>
                <w:szCs w:val="24"/>
              </w:rPr>
              <w:t>Most probable, average and root mean square velocities (no derivation). Collision cross section, collision number, collision frequency, collision diameter and mean free path of molecules.</w:t>
            </w:r>
          </w:p>
        </w:tc>
      </w:tr>
      <w:tr w:rsidR="00D3315E" w:rsidRPr="0033515E" w:rsidTr="00E570CE">
        <w:tc>
          <w:tcPr>
            <w:tcW w:w="1098" w:type="dxa"/>
          </w:tcPr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:rsidR="00D3315E" w:rsidRPr="0033515E" w:rsidRDefault="00D3315E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F8688F" w:rsidRPr="005B5701" w:rsidRDefault="005B5701" w:rsidP="00F86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</w:pPr>
            <w:r w:rsidRPr="005B57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  <w:t>Unit-2</w:t>
            </w:r>
            <w:r w:rsidR="005113A8" w:rsidRPr="005B57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  <w:t xml:space="preserve">: </w:t>
            </w:r>
            <w:r w:rsidR="00F8688F" w:rsidRPr="005B57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  <w:t xml:space="preserve">Liquids </w:t>
            </w:r>
          </w:p>
          <w:p w:rsidR="00D3315E" w:rsidRPr="0033515E" w:rsidRDefault="00F8688F" w:rsidP="005B57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Surface tension and its determination using </w:t>
            </w:r>
            <w:proofErr w:type="spellStart"/>
            <w:r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stalagmometer</w:t>
            </w:r>
            <w:proofErr w:type="spellEnd"/>
            <w:r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. </w:t>
            </w:r>
          </w:p>
        </w:tc>
      </w:tr>
      <w:tr w:rsidR="00D3315E" w:rsidRPr="0033515E" w:rsidTr="00E570CE">
        <w:trPr>
          <w:trHeight w:val="289"/>
        </w:trPr>
        <w:tc>
          <w:tcPr>
            <w:tcW w:w="1098" w:type="dxa"/>
          </w:tcPr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:rsidR="00D3315E" w:rsidRPr="0033515E" w:rsidRDefault="00D3315E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D3315E" w:rsidRPr="0033515E" w:rsidRDefault="005B5701" w:rsidP="005B57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Viscosity of a liquid and determination of coefficient of viscosity using Ostwald viscometer. </w:t>
            </w:r>
          </w:p>
        </w:tc>
      </w:tr>
      <w:tr w:rsidR="00D3315E" w:rsidRPr="0033515E" w:rsidTr="00E570CE">
        <w:tc>
          <w:tcPr>
            <w:tcW w:w="1098" w:type="dxa"/>
          </w:tcPr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144" w:type="dxa"/>
          </w:tcPr>
          <w:p w:rsidR="00D3315E" w:rsidRPr="0033515E" w:rsidRDefault="005B5701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Effect of temperature on surface tension and coefficient of viscosity of a liquid (qualitative treatment only).</w:t>
            </w:r>
          </w:p>
        </w:tc>
      </w:tr>
      <w:tr w:rsidR="00D3315E" w:rsidRPr="0033515E" w:rsidTr="00E570CE">
        <w:tc>
          <w:tcPr>
            <w:tcW w:w="1098" w:type="dxa"/>
          </w:tcPr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3D2D2C" w:rsidRPr="00E570CE" w:rsidRDefault="00E570CE" w:rsidP="003D2D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</w:pPr>
            <w:r w:rsidRPr="00E570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  <w:t>Unit-</w:t>
            </w:r>
            <w:r w:rsidR="003D2D2C" w:rsidRPr="00E570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  <w:t xml:space="preserve">3: Solids </w:t>
            </w:r>
          </w:p>
          <w:p w:rsidR="00D3315E" w:rsidRPr="0033515E" w:rsidRDefault="003D2D2C" w:rsidP="00E57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Forms of solids. Symmetry elements, unit cells, crystal systems, </w:t>
            </w:r>
            <w:proofErr w:type="spellStart"/>
            <w:r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Bravais</w:t>
            </w:r>
            <w:proofErr w:type="spellEnd"/>
            <w:r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lattice types and identification of lattice planes</w:t>
            </w:r>
          </w:p>
        </w:tc>
      </w:tr>
      <w:tr w:rsidR="00D3315E" w:rsidRPr="0033515E" w:rsidTr="00E570CE">
        <w:tc>
          <w:tcPr>
            <w:tcW w:w="1098" w:type="dxa"/>
          </w:tcPr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  <w:p w:rsidR="00D3315E" w:rsidRPr="0033515E" w:rsidRDefault="00D3315E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D3315E" w:rsidRPr="0033515E" w:rsidRDefault="00F8688F" w:rsidP="00E57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="00E570CE"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Laws of Crystallography - Law of constancy of interfacial angles, Law of rational indices. Miller indices. X–Ray diffraction by crystals, Bragg’s law. </w:t>
            </w:r>
          </w:p>
        </w:tc>
      </w:tr>
      <w:tr w:rsidR="00D3315E" w:rsidRPr="0033515E" w:rsidTr="00C91730">
        <w:trPr>
          <w:trHeight w:val="377"/>
        </w:trPr>
        <w:tc>
          <w:tcPr>
            <w:tcW w:w="1098" w:type="dxa"/>
          </w:tcPr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:rsidR="00D3315E" w:rsidRPr="0033515E" w:rsidRDefault="00D3315E" w:rsidP="005A75F2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D3315E" w:rsidRPr="0033515E" w:rsidRDefault="00E570CE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Structures of </w:t>
            </w:r>
            <w:proofErr w:type="spellStart"/>
            <w:r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NaCl</w:t>
            </w:r>
            <w:proofErr w:type="spellEnd"/>
            <w:r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, </w:t>
            </w:r>
            <w:proofErr w:type="spellStart"/>
            <w:r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KCl</w:t>
            </w:r>
            <w:proofErr w:type="spellEnd"/>
            <w:r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and </w:t>
            </w:r>
            <w:proofErr w:type="spellStart"/>
            <w:r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CsCl</w:t>
            </w:r>
            <w:proofErr w:type="spellEnd"/>
            <w:r w:rsidRPr="00F8688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(qualitative treatment only). Defects in crystals.</w:t>
            </w:r>
          </w:p>
        </w:tc>
      </w:tr>
      <w:tr w:rsidR="00D3315E" w:rsidRPr="0033515E" w:rsidTr="00E570CE">
        <w:tc>
          <w:tcPr>
            <w:tcW w:w="1098" w:type="dxa"/>
          </w:tcPr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:rsidR="00D3315E" w:rsidRPr="0033515E" w:rsidRDefault="00D3315E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</w:p>
        </w:tc>
        <w:tc>
          <w:tcPr>
            <w:tcW w:w="8144" w:type="dxa"/>
          </w:tcPr>
          <w:p w:rsidR="00E570CE" w:rsidRPr="00E570CE" w:rsidRDefault="00E570CE" w:rsidP="00E570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Unit-4: Chemical Kinetics </w:t>
            </w:r>
          </w:p>
          <w:p w:rsidR="00D3315E" w:rsidRPr="0033515E" w:rsidRDefault="00E570CE" w:rsidP="00E57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44">
              <w:rPr>
                <w:rFonts w:ascii="Times New Roman" w:hAnsi="Times New Roman" w:cs="Times New Roman"/>
                <w:sz w:val="24"/>
                <w:szCs w:val="24"/>
              </w:rPr>
              <w:t xml:space="preserve">The concept of reaction rates. Effect of temperature, pressure, catalyst and other factors on reaction rates. Order and </w:t>
            </w:r>
            <w:proofErr w:type="spellStart"/>
            <w:r w:rsidRPr="00A92444">
              <w:rPr>
                <w:rFonts w:ascii="Times New Roman" w:hAnsi="Times New Roman" w:cs="Times New Roman"/>
                <w:sz w:val="24"/>
                <w:szCs w:val="24"/>
              </w:rPr>
              <w:t>molecularity</w:t>
            </w:r>
            <w:proofErr w:type="spellEnd"/>
            <w:r w:rsidRPr="00A92444">
              <w:rPr>
                <w:rFonts w:ascii="Times New Roman" w:hAnsi="Times New Roman" w:cs="Times New Roman"/>
                <w:sz w:val="24"/>
                <w:szCs w:val="24"/>
              </w:rPr>
              <w:t xml:space="preserve"> of a reaction.</w:t>
            </w:r>
          </w:p>
        </w:tc>
      </w:tr>
      <w:tr w:rsidR="00D3315E" w:rsidRPr="0033515E" w:rsidTr="00E570CE">
        <w:tc>
          <w:tcPr>
            <w:tcW w:w="1098" w:type="dxa"/>
          </w:tcPr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:rsidR="00D3315E" w:rsidRPr="0033515E" w:rsidRDefault="00D3315E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D3315E" w:rsidRPr="0033515E" w:rsidRDefault="00A92444" w:rsidP="00E57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44">
              <w:rPr>
                <w:rFonts w:ascii="Times New Roman" w:hAnsi="Times New Roman" w:cs="Times New Roman"/>
                <w:sz w:val="24"/>
                <w:szCs w:val="24"/>
              </w:rPr>
              <w:t xml:space="preserve">Derivation of integrated rate equations for zero, first and second order reactions (both for equal and unequal concentrations of reactants). Half–life of a reaction. General methods for determination of order of a reaction. Concept of activation energy and its calculation from Arrhenius equation. </w:t>
            </w:r>
            <w:bookmarkStart w:id="0" w:name="_GoBack"/>
            <w:bookmarkEnd w:id="0"/>
          </w:p>
        </w:tc>
      </w:tr>
      <w:tr w:rsidR="00D3315E" w:rsidRPr="0033515E" w:rsidTr="00E570CE">
        <w:tc>
          <w:tcPr>
            <w:tcW w:w="1098" w:type="dxa"/>
          </w:tcPr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  <w:p w:rsidR="00D3315E" w:rsidRPr="0033515E" w:rsidRDefault="00D3315E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D3315E" w:rsidRPr="0033515E" w:rsidRDefault="00E570CE" w:rsidP="005A75F2">
            <w:pPr>
              <w:pStyle w:val="Default"/>
              <w:jc w:val="both"/>
            </w:pPr>
            <w:r w:rsidRPr="00A92444">
              <w:t>Theories of Reaction Rates: Collision theory and Activated Complex theory of bimolecular reactions. Comparison of the two theories (qualitative treatment only).</w:t>
            </w:r>
          </w:p>
        </w:tc>
      </w:tr>
      <w:tr w:rsidR="00D3315E" w:rsidRPr="0033515E" w:rsidTr="00E570CE">
        <w:tc>
          <w:tcPr>
            <w:tcW w:w="1098" w:type="dxa"/>
          </w:tcPr>
          <w:p w:rsidR="00D3315E" w:rsidRPr="0033515E" w:rsidRDefault="00D3315E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  <w:p w:rsidR="00D3315E" w:rsidRPr="0033515E" w:rsidRDefault="00D3315E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D3315E" w:rsidRPr="0033515E" w:rsidRDefault="00E570CE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D3315E" w:rsidRDefault="00D3315E" w:rsidP="0033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0CE" w:rsidRDefault="00E570CE" w:rsidP="00E570CE">
      <w:pPr>
        <w:spacing w:after="120" w:line="240" w:lineRule="auto"/>
        <w:ind w:left="5476"/>
        <w:rPr>
          <w:rFonts w:ascii="Times New Roman" w:hAnsi="Times New Roman" w:cs="Times New Roman"/>
          <w:bCs/>
          <w:sz w:val="24"/>
          <w:szCs w:val="24"/>
        </w:rPr>
      </w:pPr>
    </w:p>
    <w:p w:rsidR="00E570CE" w:rsidRDefault="00E570CE" w:rsidP="00E570CE">
      <w:pPr>
        <w:spacing w:after="120" w:line="240" w:lineRule="auto"/>
        <w:ind w:left="7636" w:firstLine="28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70CE">
        <w:rPr>
          <w:rFonts w:ascii="Times New Roman" w:hAnsi="Times New Roman" w:cs="Times New Roman"/>
          <w:bCs/>
          <w:sz w:val="24"/>
          <w:szCs w:val="24"/>
        </w:rPr>
        <w:t>H.O.D.</w:t>
      </w:r>
      <w:proofErr w:type="gramEnd"/>
    </w:p>
    <w:p w:rsidR="00E570CE" w:rsidRPr="00E570CE" w:rsidRDefault="00E570CE" w:rsidP="00E570CE">
      <w:pPr>
        <w:spacing w:after="120" w:line="240" w:lineRule="auto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E570CE">
        <w:rPr>
          <w:rFonts w:ascii="Times New Roman" w:hAnsi="Times New Roman" w:cs="Times New Roman"/>
          <w:bCs/>
          <w:sz w:val="24"/>
          <w:szCs w:val="24"/>
        </w:rPr>
        <w:t>Department of Chemistry</w:t>
      </w:r>
    </w:p>
    <w:p w:rsidR="00E570CE" w:rsidRDefault="00E570CE" w:rsidP="006E35E5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7732" w:rsidRDefault="003D7732" w:rsidP="00C40BB9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0BB9" w:rsidRPr="00B51BA8" w:rsidRDefault="00C40BB9" w:rsidP="00C40BB9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Government College, Nalwa (Hisar)</w:t>
      </w:r>
    </w:p>
    <w:p w:rsidR="00C40BB9" w:rsidRPr="00B51BA8" w:rsidRDefault="00C40BB9" w:rsidP="00C40BB9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LESSON PLAN (</w:t>
      </w:r>
      <w:proofErr w:type="spellStart"/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w.e.f</w:t>
      </w:r>
      <w:proofErr w:type="spellEnd"/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C05D27">
        <w:rPr>
          <w:rFonts w:ascii="Times New Roman" w:hAnsi="Times New Roman" w:cs="Times New Roman"/>
          <w:b/>
          <w:sz w:val="24"/>
          <w:szCs w:val="24"/>
          <w:u w:val="single"/>
        </w:rPr>
        <w:t>01-05-2021</w:t>
      </w:r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40BB9" w:rsidRPr="00B51BA8" w:rsidRDefault="00C40BB9" w:rsidP="00C40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BA8">
        <w:rPr>
          <w:rFonts w:ascii="Times New Roman" w:hAnsi="Times New Roman" w:cs="Times New Roman"/>
          <w:b/>
          <w:sz w:val="24"/>
          <w:szCs w:val="24"/>
        </w:rPr>
        <w:t xml:space="preserve">Name: Dr. </w:t>
      </w:r>
      <w:proofErr w:type="spellStart"/>
      <w:r w:rsidRPr="00B51BA8">
        <w:rPr>
          <w:rFonts w:ascii="Times New Roman" w:hAnsi="Times New Roman" w:cs="Times New Roman"/>
          <w:b/>
          <w:sz w:val="24"/>
          <w:szCs w:val="24"/>
        </w:rPr>
        <w:t>Sudesh</w:t>
      </w:r>
      <w:proofErr w:type="spellEnd"/>
      <w:r w:rsidRPr="00B51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  <w:t>Class: B.Sc.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51B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(4</w:t>
      </w:r>
      <w:r w:rsidRPr="00D3315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35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BA8">
        <w:rPr>
          <w:rFonts w:ascii="Times New Roman" w:hAnsi="Times New Roman" w:cs="Times New Roman"/>
          <w:b/>
          <w:sz w:val="24"/>
          <w:szCs w:val="24"/>
        </w:rPr>
        <w:t>Subject:  Chemistry [</w:t>
      </w:r>
      <w:r>
        <w:rPr>
          <w:rFonts w:ascii="Times New Roman" w:hAnsi="Times New Roman" w:cs="Times New Roman"/>
          <w:b/>
          <w:sz w:val="24"/>
          <w:szCs w:val="24"/>
        </w:rPr>
        <w:t>CCL-404</w:t>
      </w:r>
      <w:r w:rsidRPr="00B51BA8">
        <w:rPr>
          <w:rFonts w:ascii="Times New Roman" w:hAnsi="Times New Roman" w:cs="Times New Roman"/>
          <w:b/>
          <w:sz w:val="24"/>
          <w:szCs w:val="24"/>
        </w:rPr>
        <w:t>]</w:t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C40BB9" w:rsidRDefault="00C40BB9" w:rsidP="00C40BB9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B51BA8">
        <w:rPr>
          <w:rFonts w:ascii="Times New Roman" w:hAnsi="Times New Roman" w:cs="Times New Roman"/>
          <w:b/>
          <w:sz w:val="24"/>
          <w:szCs w:val="24"/>
        </w:rPr>
        <w:t xml:space="preserve">Paper:  </w:t>
      </w:r>
      <w:r>
        <w:rPr>
          <w:rFonts w:ascii="Times New Roman" w:hAnsi="Times New Roman" w:cs="Times New Roman"/>
          <w:b/>
          <w:sz w:val="24"/>
          <w:szCs w:val="24"/>
        </w:rPr>
        <w:t>Inorganic</w:t>
      </w:r>
      <w:r w:rsidRPr="00B51BA8">
        <w:rPr>
          <w:rFonts w:ascii="Times New Roman" w:hAnsi="Times New Roman" w:cs="Times New Roman"/>
          <w:b/>
          <w:sz w:val="24"/>
          <w:szCs w:val="24"/>
        </w:rPr>
        <w:t xml:space="preserve"> Chemistry [</w:t>
      </w:r>
      <w:r>
        <w:rPr>
          <w:rFonts w:ascii="Times New Roman" w:hAnsi="Times New Roman" w:cs="Times New Roman"/>
          <w:b/>
          <w:sz w:val="24"/>
          <w:szCs w:val="24"/>
        </w:rPr>
        <w:t xml:space="preserve">Transition metals and Coordination </w:t>
      </w:r>
      <w:r w:rsidR="001E38C1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hemistry</w:t>
      </w:r>
      <w:r w:rsidRPr="00B51BA8">
        <w:rPr>
          <w:rFonts w:ascii="Times New Roman" w:hAnsi="Times New Roman" w:cs="Times New Roman"/>
          <w:b/>
          <w:sz w:val="24"/>
          <w:szCs w:val="24"/>
        </w:rPr>
        <w:t>]</w:t>
      </w:r>
      <w:r w:rsidRPr="0033515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D7732" w:rsidRDefault="003D7732" w:rsidP="00C40BB9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287" w:type="dxa"/>
        <w:tblLook w:val="04A0"/>
      </w:tblPr>
      <w:tblGrid>
        <w:gridCol w:w="1390"/>
        <w:gridCol w:w="7897"/>
      </w:tblGrid>
      <w:tr w:rsidR="006E35E5" w:rsidRPr="0033515E" w:rsidTr="003D7732">
        <w:trPr>
          <w:trHeight w:val="337"/>
        </w:trPr>
        <w:tc>
          <w:tcPr>
            <w:tcW w:w="1390" w:type="dxa"/>
          </w:tcPr>
          <w:p w:rsidR="006E35E5" w:rsidRPr="0033515E" w:rsidRDefault="006E35E5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7897" w:type="dxa"/>
          </w:tcPr>
          <w:p w:rsidR="006E35E5" w:rsidRPr="0033515E" w:rsidRDefault="006E35E5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6E35E5" w:rsidRPr="0033515E" w:rsidTr="003D7732">
        <w:trPr>
          <w:trHeight w:val="1028"/>
        </w:trPr>
        <w:tc>
          <w:tcPr>
            <w:tcW w:w="1390" w:type="dxa"/>
          </w:tcPr>
          <w:p w:rsidR="006E35E5" w:rsidRPr="0033515E" w:rsidRDefault="006E35E5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6E35E5" w:rsidRPr="0033515E" w:rsidRDefault="006E35E5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7" w:type="dxa"/>
          </w:tcPr>
          <w:p w:rsidR="006E35E5" w:rsidRPr="00E04A60" w:rsidRDefault="00B242DA" w:rsidP="006E3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60">
              <w:rPr>
                <w:rFonts w:ascii="Times New Roman" w:hAnsi="Times New Roman" w:cs="Times New Roman"/>
                <w:b/>
                <w:sz w:val="24"/>
                <w:szCs w:val="24"/>
              </w:rPr>
              <w:t>Unit-</w:t>
            </w:r>
            <w:r w:rsidR="00D442EC" w:rsidRPr="00E04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  <w:r w:rsidR="006E35E5" w:rsidRPr="00E04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Transition Elements (3d series) </w:t>
            </w:r>
          </w:p>
          <w:p w:rsidR="006E35E5" w:rsidRPr="00B242DA" w:rsidRDefault="006E35E5" w:rsidP="003D7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2DA">
              <w:rPr>
                <w:rFonts w:ascii="Times New Roman" w:hAnsi="Times New Roman" w:cs="Times New Roman"/>
                <w:bCs/>
                <w:sz w:val="24"/>
                <w:szCs w:val="24"/>
              </w:rPr>
              <w:t>General group trends with special reference to electronic c</w:t>
            </w:r>
            <w:r w:rsidR="003D7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onfiguration, variable </w:t>
            </w:r>
            <w:proofErr w:type="spellStart"/>
            <w:r w:rsidR="003D7732">
              <w:rPr>
                <w:rFonts w:ascii="Times New Roman" w:hAnsi="Times New Roman" w:cs="Times New Roman"/>
                <w:bCs/>
                <w:sz w:val="24"/>
                <w:szCs w:val="24"/>
              </w:rPr>
              <w:t>valency</w:t>
            </w:r>
            <w:proofErr w:type="spellEnd"/>
          </w:p>
        </w:tc>
      </w:tr>
      <w:tr w:rsidR="006E35E5" w:rsidRPr="0033515E" w:rsidTr="003D7732">
        <w:trPr>
          <w:trHeight w:val="337"/>
        </w:trPr>
        <w:tc>
          <w:tcPr>
            <w:tcW w:w="1390" w:type="dxa"/>
          </w:tcPr>
          <w:p w:rsidR="006E35E5" w:rsidRPr="0033515E" w:rsidRDefault="006E35E5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7897" w:type="dxa"/>
          </w:tcPr>
          <w:p w:rsidR="006E35E5" w:rsidRPr="00B242DA" w:rsidRDefault="003D7732" w:rsidP="003D7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B242DA">
              <w:rPr>
                <w:rFonts w:ascii="Times New Roman" w:hAnsi="Times New Roman" w:cs="Times New Roman"/>
                <w:bCs/>
                <w:sz w:val="24"/>
                <w:szCs w:val="24"/>
              </w:rPr>
              <w:t>olour</w:t>
            </w:r>
            <w:proofErr w:type="spellEnd"/>
            <w:r w:rsidRPr="00B24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magnetic and catalytic properties, ability to form complexes </w:t>
            </w:r>
          </w:p>
        </w:tc>
      </w:tr>
      <w:tr w:rsidR="006E35E5" w:rsidRPr="0033515E" w:rsidTr="003D7732">
        <w:trPr>
          <w:trHeight w:val="470"/>
        </w:trPr>
        <w:tc>
          <w:tcPr>
            <w:tcW w:w="1390" w:type="dxa"/>
          </w:tcPr>
          <w:p w:rsidR="006E35E5" w:rsidRPr="0033515E" w:rsidRDefault="006E35E5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7897" w:type="dxa"/>
          </w:tcPr>
          <w:p w:rsidR="006E35E5" w:rsidRPr="0033515E" w:rsidRDefault="003D7732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B24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tability of various oxidation states (Latimer diagrams) for </w:t>
            </w:r>
            <w:proofErr w:type="spellStart"/>
            <w:r w:rsidRPr="00B242DA">
              <w:rPr>
                <w:rFonts w:ascii="Times New Roman" w:hAnsi="Times New Roman" w:cs="Times New Roman"/>
                <w:bCs/>
                <w:sz w:val="24"/>
                <w:szCs w:val="24"/>
              </w:rPr>
              <w:t>Mn</w:t>
            </w:r>
            <w:proofErr w:type="spellEnd"/>
            <w:r w:rsidRPr="00B242DA">
              <w:rPr>
                <w:rFonts w:ascii="Times New Roman" w:hAnsi="Times New Roman" w:cs="Times New Roman"/>
                <w:bCs/>
                <w:sz w:val="24"/>
                <w:szCs w:val="24"/>
              </w:rPr>
              <w:t>, Fe and Cu.</w:t>
            </w:r>
          </w:p>
        </w:tc>
      </w:tr>
      <w:tr w:rsidR="003D7732" w:rsidRPr="0033515E" w:rsidTr="003D7732">
        <w:trPr>
          <w:trHeight w:val="692"/>
        </w:trPr>
        <w:tc>
          <w:tcPr>
            <w:tcW w:w="1390" w:type="dxa"/>
          </w:tcPr>
          <w:p w:rsidR="003D7732" w:rsidRPr="0033515E" w:rsidRDefault="003D7732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7897" w:type="dxa"/>
          </w:tcPr>
          <w:p w:rsidR="003D7732" w:rsidRDefault="003D7732" w:rsidP="00876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Unit-2: </w:t>
            </w:r>
            <w:proofErr w:type="spellStart"/>
            <w:r w:rsidRPr="003D7732">
              <w:rPr>
                <w:rFonts w:ascii="Times New Roman" w:hAnsi="Times New Roman" w:cs="Times New Roman"/>
                <w:b/>
                <w:sz w:val="24"/>
                <w:szCs w:val="24"/>
              </w:rPr>
              <w:t>Lanthanoids</w:t>
            </w:r>
            <w:proofErr w:type="spellEnd"/>
            <w:r w:rsidRPr="003D7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3D7732">
              <w:rPr>
                <w:rFonts w:ascii="Times New Roman" w:hAnsi="Times New Roman" w:cs="Times New Roman"/>
                <w:b/>
                <w:sz w:val="24"/>
                <w:szCs w:val="24"/>
              </w:rPr>
              <w:t>actinoids</w:t>
            </w:r>
            <w:proofErr w:type="spellEnd"/>
          </w:p>
          <w:p w:rsidR="003D7732" w:rsidRPr="0033515E" w:rsidRDefault="003D7732" w:rsidP="00876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B24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Electronic configurations, oxidation states, </w:t>
            </w:r>
            <w:proofErr w:type="spellStart"/>
            <w:r w:rsidRPr="00B242DA">
              <w:rPr>
                <w:rFonts w:ascii="Times New Roman" w:hAnsi="Times New Roman" w:cs="Times New Roman"/>
                <w:bCs/>
                <w:sz w:val="24"/>
                <w:szCs w:val="24"/>
              </w:rPr>
              <w:t>colour</w:t>
            </w:r>
            <w:proofErr w:type="spellEnd"/>
          </w:p>
        </w:tc>
      </w:tr>
      <w:tr w:rsidR="003D7732" w:rsidRPr="0033515E" w:rsidTr="003D7732">
        <w:trPr>
          <w:trHeight w:val="337"/>
        </w:trPr>
        <w:tc>
          <w:tcPr>
            <w:tcW w:w="1390" w:type="dxa"/>
          </w:tcPr>
          <w:p w:rsidR="003D7732" w:rsidRPr="0033515E" w:rsidRDefault="003D7732" w:rsidP="003D77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7897" w:type="dxa"/>
          </w:tcPr>
          <w:p w:rsidR="003D7732" w:rsidRPr="0033515E" w:rsidRDefault="003D7732" w:rsidP="00876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B242DA">
              <w:rPr>
                <w:rFonts w:ascii="Times New Roman" w:hAnsi="Times New Roman" w:cs="Times New Roman"/>
                <w:bCs/>
                <w:sz w:val="24"/>
                <w:szCs w:val="24"/>
              </w:rPr>
              <w:t>magnetic properties, lanthanide contraction</w:t>
            </w:r>
          </w:p>
        </w:tc>
      </w:tr>
      <w:tr w:rsidR="003D7732" w:rsidRPr="0033515E" w:rsidTr="003D7732">
        <w:trPr>
          <w:trHeight w:val="361"/>
        </w:trPr>
        <w:tc>
          <w:tcPr>
            <w:tcW w:w="1390" w:type="dxa"/>
          </w:tcPr>
          <w:p w:rsidR="003D7732" w:rsidRPr="0033515E" w:rsidRDefault="003D7732" w:rsidP="003D77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7897" w:type="dxa"/>
          </w:tcPr>
          <w:p w:rsidR="003D7732" w:rsidRPr="0033515E" w:rsidRDefault="003D7732" w:rsidP="00876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2DA">
              <w:rPr>
                <w:rFonts w:ascii="Times New Roman" w:hAnsi="Times New Roman" w:cs="Times New Roman"/>
                <w:bCs/>
                <w:sz w:val="24"/>
                <w:szCs w:val="24"/>
              </w:rPr>
              <w:t>separation</w:t>
            </w:r>
            <w:proofErr w:type="gramEnd"/>
            <w:r w:rsidRPr="00B24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lanthanides (ion exchange method only).</w:t>
            </w:r>
          </w:p>
        </w:tc>
      </w:tr>
      <w:tr w:rsidR="003D7732" w:rsidRPr="0033515E" w:rsidTr="003D7732">
        <w:trPr>
          <w:trHeight w:val="337"/>
        </w:trPr>
        <w:tc>
          <w:tcPr>
            <w:tcW w:w="1390" w:type="dxa"/>
          </w:tcPr>
          <w:p w:rsidR="003D7732" w:rsidRPr="0033515E" w:rsidRDefault="003D7732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7897" w:type="dxa"/>
          </w:tcPr>
          <w:p w:rsidR="003D7732" w:rsidRPr="0033515E" w:rsidRDefault="003D7732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D7732" w:rsidRPr="0033515E" w:rsidTr="003D7732">
        <w:trPr>
          <w:trHeight w:val="1028"/>
        </w:trPr>
        <w:tc>
          <w:tcPr>
            <w:tcW w:w="1390" w:type="dxa"/>
          </w:tcPr>
          <w:p w:rsidR="003D7732" w:rsidRPr="0033515E" w:rsidRDefault="003D7732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:rsidR="003D7732" w:rsidRPr="0033515E" w:rsidRDefault="003D7732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7" w:type="dxa"/>
          </w:tcPr>
          <w:p w:rsidR="003D7732" w:rsidRPr="00B242DA" w:rsidRDefault="003D7732" w:rsidP="00677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</w:pPr>
            <w:r w:rsidRPr="00B242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  <w:t xml:space="preserve">Unit-3: Coordination Chemistry </w:t>
            </w:r>
          </w:p>
          <w:p w:rsidR="003D7732" w:rsidRPr="0033515E" w:rsidRDefault="003D7732" w:rsidP="00B24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E5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Valence Bond Theory (VBT): Inner and outer orbital complexes of Cr, Fe, Co, Ni and Cu (coordination numbers 4 and 6). </w:t>
            </w:r>
          </w:p>
        </w:tc>
      </w:tr>
      <w:tr w:rsidR="003D7732" w:rsidRPr="0033515E" w:rsidTr="003D7732">
        <w:trPr>
          <w:trHeight w:val="692"/>
        </w:trPr>
        <w:tc>
          <w:tcPr>
            <w:tcW w:w="1390" w:type="dxa"/>
          </w:tcPr>
          <w:p w:rsidR="003D7732" w:rsidRPr="0033515E" w:rsidRDefault="003D7732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  <w:p w:rsidR="003D7732" w:rsidRPr="0033515E" w:rsidRDefault="003D7732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7" w:type="dxa"/>
          </w:tcPr>
          <w:p w:rsidR="003D7732" w:rsidRPr="0033515E" w:rsidRDefault="003D7732" w:rsidP="00B24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6E35E5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Structural and stereoisomerism in complexes with coordination numbers 4 and 6. Drawbacks of VBT. </w:t>
            </w:r>
          </w:p>
        </w:tc>
      </w:tr>
      <w:tr w:rsidR="003D7732" w:rsidRPr="0033515E" w:rsidTr="003D7732">
        <w:trPr>
          <w:trHeight w:val="337"/>
        </w:trPr>
        <w:tc>
          <w:tcPr>
            <w:tcW w:w="1390" w:type="dxa"/>
          </w:tcPr>
          <w:p w:rsidR="003D7732" w:rsidRPr="0033515E" w:rsidRDefault="003D7732" w:rsidP="003D77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7897" w:type="dxa"/>
          </w:tcPr>
          <w:p w:rsidR="003D7732" w:rsidRPr="0033515E" w:rsidRDefault="003D7732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E5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IUPAC system of nomenclature.</w:t>
            </w:r>
          </w:p>
        </w:tc>
      </w:tr>
      <w:tr w:rsidR="003D7732" w:rsidRPr="0033515E" w:rsidTr="003D7732">
        <w:trPr>
          <w:trHeight w:val="1028"/>
        </w:trPr>
        <w:tc>
          <w:tcPr>
            <w:tcW w:w="1390" w:type="dxa"/>
          </w:tcPr>
          <w:p w:rsidR="003D7732" w:rsidRPr="0033515E" w:rsidRDefault="003D7732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:rsidR="003D7732" w:rsidRPr="0033515E" w:rsidRDefault="003D7732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</w:p>
        </w:tc>
        <w:tc>
          <w:tcPr>
            <w:tcW w:w="7897" w:type="dxa"/>
          </w:tcPr>
          <w:p w:rsidR="003D7732" w:rsidRPr="006778DE" w:rsidRDefault="003D7732" w:rsidP="006778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Unit-4: Crystal Field Theory </w:t>
            </w:r>
          </w:p>
          <w:p w:rsidR="003D7732" w:rsidRPr="0033515E" w:rsidRDefault="003D7732" w:rsidP="0067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E5">
              <w:rPr>
                <w:rFonts w:ascii="Times New Roman" w:hAnsi="Times New Roman" w:cs="Times New Roman"/>
                <w:sz w:val="24"/>
                <w:szCs w:val="24"/>
              </w:rPr>
              <w:t>Crystal field effect, octahedral symmetry. Crystal fie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ld stabilization energy (CFSE)</w:t>
            </w:r>
          </w:p>
        </w:tc>
      </w:tr>
      <w:tr w:rsidR="003D7732" w:rsidRPr="0033515E" w:rsidTr="003D7732">
        <w:trPr>
          <w:trHeight w:val="692"/>
        </w:trPr>
        <w:tc>
          <w:tcPr>
            <w:tcW w:w="1390" w:type="dxa"/>
          </w:tcPr>
          <w:p w:rsidR="003D7732" w:rsidRPr="0033515E" w:rsidRDefault="003D7732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:rsidR="003D7732" w:rsidRPr="0033515E" w:rsidRDefault="003D7732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7" w:type="dxa"/>
          </w:tcPr>
          <w:p w:rsidR="003D7732" w:rsidRPr="0033515E" w:rsidRDefault="003D7732" w:rsidP="0067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E5">
              <w:rPr>
                <w:rFonts w:ascii="Times New Roman" w:hAnsi="Times New Roman" w:cs="Times New Roman"/>
                <w:sz w:val="24"/>
                <w:szCs w:val="24"/>
              </w:rPr>
              <w:t xml:space="preserve">Crystal field effects for weak and strong fields. Tetrahedral symmetry. Factors affecting the magnitude of D. </w:t>
            </w:r>
            <w:proofErr w:type="spellStart"/>
            <w:r w:rsidRPr="006E35E5">
              <w:rPr>
                <w:rFonts w:ascii="Times New Roman" w:hAnsi="Times New Roman" w:cs="Times New Roman"/>
                <w:sz w:val="24"/>
                <w:szCs w:val="24"/>
              </w:rPr>
              <w:t>Spectrochemical</w:t>
            </w:r>
            <w:proofErr w:type="spellEnd"/>
            <w:r w:rsidRPr="006E35E5">
              <w:rPr>
                <w:rFonts w:ascii="Times New Roman" w:hAnsi="Times New Roman" w:cs="Times New Roman"/>
                <w:sz w:val="24"/>
                <w:szCs w:val="24"/>
              </w:rPr>
              <w:t xml:space="preserve"> series. </w:t>
            </w:r>
          </w:p>
        </w:tc>
      </w:tr>
      <w:tr w:rsidR="003D7732" w:rsidRPr="0033515E" w:rsidTr="003D7732">
        <w:trPr>
          <w:trHeight w:val="692"/>
        </w:trPr>
        <w:tc>
          <w:tcPr>
            <w:tcW w:w="1390" w:type="dxa"/>
          </w:tcPr>
          <w:p w:rsidR="003D7732" w:rsidRPr="0033515E" w:rsidRDefault="003D7732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  <w:p w:rsidR="003D7732" w:rsidRPr="0033515E" w:rsidRDefault="003D7732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7" w:type="dxa"/>
          </w:tcPr>
          <w:p w:rsidR="003D7732" w:rsidRPr="0033515E" w:rsidRDefault="003D7732" w:rsidP="006778DE">
            <w:pPr>
              <w:jc w:val="both"/>
            </w:pPr>
            <w:r w:rsidRPr="006E35E5">
              <w:rPr>
                <w:rFonts w:ascii="Times New Roman" w:hAnsi="Times New Roman" w:cs="Times New Roman"/>
                <w:sz w:val="24"/>
                <w:szCs w:val="24"/>
              </w:rPr>
              <w:t xml:space="preserve">Comparison of CFSE for Oh and Td complexes, Tetragonal distortion of octahedral </w:t>
            </w:r>
            <w:proofErr w:type="spellStart"/>
            <w:r w:rsidRPr="006E35E5">
              <w:rPr>
                <w:rFonts w:ascii="Times New Roman" w:hAnsi="Times New Roman" w:cs="Times New Roman"/>
                <w:sz w:val="24"/>
                <w:szCs w:val="24"/>
              </w:rPr>
              <w:t>geometry.Jahn</w:t>
            </w:r>
            <w:proofErr w:type="spellEnd"/>
            <w:r w:rsidRPr="006E35E5">
              <w:rPr>
                <w:rFonts w:ascii="Times New Roman" w:hAnsi="Times New Roman" w:cs="Times New Roman"/>
                <w:sz w:val="24"/>
                <w:szCs w:val="24"/>
              </w:rPr>
              <w:t>-Teller distortion, Square planar coordination.</w:t>
            </w:r>
          </w:p>
        </w:tc>
      </w:tr>
      <w:tr w:rsidR="003D7732" w:rsidRPr="0033515E" w:rsidTr="003D7732">
        <w:trPr>
          <w:trHeight w:val="692"/>
        </w:trPr>
        <w:tc>
          <w:tcPr>
            <w:tcW w:w="1390" w:type="dxa"/>
          </w:tcPr>
          <w:p w:rsidR="003D7732" w:rsidRPr="0033515E" w:rsidRDefault="003D7732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  <w:p w:rsidR="003D7732" w:rsidRPr="0033515E" w:rsidRDefault="003D7732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7" w:type="dxa"/>
          </w:tcPr>
          <w:p w:rsidR="003D7732" w:rsidRPr="0033515E" w:rsidRDefault="003D7732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6E35E5" w:rsidRDefault="006E35E5" w:rsidP="0033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732" w:rsidRDefault="003D7732" w:rsidP="0033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732" w:rsidRDefault="003D7732" w:rsidP="003D7732">
      <w:pPr>
        <w:spacing w:after="120" w:line="240" w:lineRule="auto"/>
        <w:ind w:left="7636" w:firstLine="28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70CE">
        <w:rPr>
          <w:rFonts w:ascii="Times New Roman" w:hAnsi="Times New Roman" w:cs="Times New Roman"/>
          <w:bCs/>
          <w:sz w:val="24"/>
          <w:szCs w:val="24"/>
        </w:rPr>
        <w:t>H.O.D.</w:t>
      </w:r>
      <w:proofErr w:type="gramEnd"/>
    </w:p>
    <w:p w:rsidR="003D7732" w:rsidRPr="00E570CE" w:rsidRDefault="003D7732" w:rsidP="003D7732">
      <w:pPr>
        <w:spacing w:after="120" w:line="240" w:lineRule="auto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E570CE">
        <w:rPr>
          <w:rFonts w:ascii="Times New Roman" w:hAnsi="Times New Roman" w:cs="Times New Roman"/>
          <w:bCs/>
          <w:sz w:val="24"/>
          <w:szCs w:val="24"/>
        </w:rPr>
        <w:t>Department of Chemistry</w:t>
      </w:r>
    </w:p>
    <w:p w:rsidR="003D7732" w:rsidRPr="0033515E" w:rsidRDefault="003D7732" w:rsidP="003351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7732" w:rsidRPr="0033515E" w:rsidSect="00C2102E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51E"/>
    <w:rsid w:val="000455C5"/>
    <w:rsid w:val="000640BA"/>
    <w:rsid w:val="000A5885"/>
    <w:rsid w:val="0011272F"/>
    <w:rsid w:val="0014605B"/>
    <w:rsid w:val="001C251E"/>
    <w:rsid w:val="001E38C1"/>
    <w:rsid w:val="00276BEB"/>
    <w:rsid w:val="002F5C38"/>
    <w:rsid w:val="0033515E"/>
    <w:rsid w:val="00392222"/>
    <w:rsid w:val="003D2D2C"/>
    <w:rsid w:val="003D7732"/>
    <w:rsid w:val="00450DED"/>
    <w:rsid w:val="005113A8"/>
    <w:rsid w:val="005B5701"/>
    <w:rsid w:val="00632D99"/>
    <w:rsid w:val="006778DE"/>
    <w:rsid w:val="006E35E5"/>
    <w:rsid w:val="0078103A"/>
    <w:rsid w:val="00810CAE"/>
    <w:rsid w:val="00944ACE"/>
    <w:rsid w:val="009C7416"/>
    <w:rsid w:val="00A92444"/>
    <w:rsid w:val="00AF6BA0"/>
    <w:rsid w:val="00B068EE"/>
    <w:rsid w:val="00B147F5"/>
    <w:rsid w:val="00B242DA"/>
    <w:rsid w:val="00B51BA8"/>
    <w:rsid w:val="00C05D27"/>
    <w:rsid w:val="00C2102E"/>
    <w:rsid w:val="00C40BB9"/>
    <w:rsid w:val="00C5679F"/>
    <w:rsid w:val="00C91730"/>
    <w:rsid w:val="00CA6DEB"/>
    <w:rsid w:val="00D3315E"/>
    <w:rsid w:val="00D442EC"/>
    <w:rsid w:val="00E04A60"/>
    <w:rsid w:val="00E570CE"/>
    <w:rsid w:val="00F153D4"/>
    <w:rsid w:val="00F8688F"/>
    <w:rsid w:val="00FF319D"/>
    <w:rsid w:val="00FF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5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15E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15E"/>
    <w:pPr>
      <w:ind w:left="720"/>
      <w:contextualSpacing/>
    </w:pPr>
  </w:style>
  <w:style w:type="paragraph" w:customStyle="1" w:styleId="Default">
    <w:name w:val="Default"/>
    <w:rsid w:val="00335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5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15E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15E"/>
    <w:pPr>
      <w:ind w:left="720"/>
      <w:contextualSpacing/>
    </w:pPr>
  </w:style>
  <w:style w:type="paragraph" w:customStyle="1" w:styleId="Default">
    <w:name w:val="Default"/>
    <w:rsid w:val="00335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73410-DB2F-4696-AD1D-1E34A2DA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GC Nalwa</cp:lastModifiedBy>
  <cp:revision>28</cp:revision>
  <cp:lastPrinted>2021-07-27T06:34:00Z</cp:lastPrinted>
  <dcterms:created xsi:type="dcterms:W3CDTF">2021-07-26T21:34:00Z</dcterms:created>
  <dcterms:modified xsi:type="dcterms:W3CDTF">2021-08-02T04:11:00Z</dcterms:modified>
</cp:coreProperties>
</file>